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BBE" w:rsidRDefault="002D3BBE" w:rsidP="002D3BBE">
      <w:pPr>
        <w:ind w:firstLine="709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2</w:t>
      </w:r>
    </w:p>
    <w:p w:rsidR="006448D3" w:rsidRPr="002D3BBE" w:rsidRDefault="006448D3" w:rsidP="006448D3">
      <w:pPr>
        <w:ind w:firstLine="709"/>
        <w:jc w:val="center"/>
        <w:rPr>
          <w:rFonts w:ascii="Times New Roman" w:hAnsi="Times New Roman" w:cs="Times New Roman"/>
          <w:sz w:val="28"/>
        </w:rPr>
      </w:pPr>
      <w:r w:rsidRPr="002D3BBE">
        <w:rPr>
          <w:rFonts w:ascii="Times New Roman" w:hAnsi="Times New Roman" w:cs="Times New Roman"/>
          <w:sz w:val="28"/>
        </w:rPr>
        <w:t xml:space="preserve">Описание механизма реализации норм законодательства в сфере осуществления закупок Новосибирской области по </w:t>
      </w:r>
      <w:r w:rsidR="00204EA2">
        <w:rPr>
          <w:rFonts w:ascii="Times New Roman" w:hAnsi="Times New Roman" w:cs="Times New Roman"/>
          <w:sz w:val="28"/>
        </w:rPr>
        <w:t>созданию интерактивной карты закупок</w:t>
      </w:r>
      <w:r w:rsidRPr="002D3BBE">
        <w:rPr>
          <w:rFonts w:ascii="Times New Roman" w:hAnsi="Times New Roman" w:cs="Times New Roman"/>
          <w:sz w:val="28"/>
        </w:rPr>
        <w:t xml:space="preserve"> в соответствии с</w:t>
      </w:r>
      <w:r w:rsidR="00204EA2">
        <w:rPr>
          <w:rFonts w:ascii="Times New Roman" w:hAnsi="Times New Roman" w:cs="Times New Roman"/>
          <w:sz w:val="28"/>
        </w:rPr>
        <w:t xml:space="preserve">о ст. </w:t>
      </w:r>
      <w:r w:rsidRPr="002D3BBE">
        <w:rPr>
          <w:rFonts w:ascii="Times New Roman" w:hAnsi="Times New Roman" w:cs="Times New Roman"/>
          <w:sz w:val="28"/>
        </w:rPr>
        <w:t>6</w:t>
      </w:r>
      <w:r w:rsidRPr="002D3BBE">
        <w:t xml:space="preserve"> </w:t>
      </w:r>
      <w:r w:rsidRPr="002D3BBE">
        <w:rPr>
          <w:rFonts w:ascii="Times New Roman" w:hAnsi="Times New Roman" w:cs="Times New Roman"/>
          <w:sz w:val="28"/>
        </w:rPr>
        <w:t>Федерального закона от 05.04.2013 № 44-ФЗ</w:t>
      </w:r>
    </w:p>
    <w:p w:rsidR="00A75D2F" w:rsidRDefault="00A75D2F" w:rsidP="00A75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6 Федерального закона № 44-ФЗ устанавливает основные принципы контрактной системы в сфере закупок, среди которых, в первую очередь, упоминаются принципы открытости, прозрачности информации о контрактной системе в сфере закупок. Данные принципы подробнее раскрываются в других статьях закона, в том числе через следующие гарантии:</w:t>
      </w:r>
    </w:p>
    <w:p w:rsidR="00A75D2F" w:rsidRDefault="00A75D2F" w:rsidP="00A75D2F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свободного и безвозмездного доступа к информации о контрактной системе в сфере закупок;</w:t>
      </w:r>
    </w:p>
    <w:p w:rsidR="00A75D2F" w:rsidRDefault="00A75D2F" w:rsidP="00A75D2F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размещение информации в единой информационной системе;</w:t>
      </w:r>
    </w:p>
    <w:p w:rsidR="00A75D2F" w:rsidRDefault="00A75D2F" w:rsidP="00A75D2F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полноты и достоверности информации о контрактной системе в сфере закупок.</w:t>
      </w:r>
    </w:p>
    <w:p w:rsidR="00A75D2F" w:rsidRDefault="00A75D2F" w:rsidP="00A75D2F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Исполнение этих принципов обеспечивается также с помощью региональных и муниципальных информационных систем в сфере закупок, интегрированных с единой информационной системой.</w:t>
      </w:r>
      <w:r>
        <w:t xml:space="preserve"> </w:t>
      </w:r>
    </w:p>
    <w:p w:rsidR="003B5953" w:rsidRPr="003B5953" w:rsidRDefault="00A75D2F" w:rsidP="00E151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Т.к. информационная прозрачность – это важнейшая составляющая, обеспечивающая определенный уровень гарантий защиты от проявления коррупционных рисков, Новосибирской областью, на данный момент, реализован ряд проектов, позволяющий обратиться в любой момент к необходимой информации о закупочной деятельности, как заказчикам и поставщикам, так и другим заинтересованным лицам. Вместе с тем с развитием технологий появляются новые возможности представления информации, в том числе сделать ее анализ более оперативным, простым и занимательным. Одним из таких инструментов является создание в Новосибирской области интерактивной карты закупок.</w:t>
      </w:r>
    </w:p>
    <w:p w:rsidR="003B5953" w:rsidRPr="003B5953" w:rsidRDefault="003B5953" w:rsidP="003B5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53">
        <w:rPr>
          <w:rFonts w:ascii="Times New Roman" w:hAnsi="Times New Roman" w:cs="Times New Roman"/>
          <w:sz w:val="28"/>
          <w:szCs w:val="28"/>
        </w:rPr>
        <w:t>На самой карте отображаются конкурентные закупки, размещение которых предусмотрено в единой информационной системе в сфере закупок и в данный момент по которым происходит процедура подачи заявок на участие в определении поставщика (подрядчика, исполнителя). Таким образом, заинтересованные в торгах потенциальные участники могут обратиться к ресурсу в поисках объявленных закупок в рамках своего профиля.</w:t>
      </w:r>
    </w:p>
    <w:p w:rsidR="00E15161" w:rsidRDefault="003B5953" w:rsidP="003B5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53">
        <w:rPr>
          <w:rFonts w:ascii="Times New Roman" w:hAnsi="Times New Roman" w:cs="Times New Roman"/>
          <w:sz w:val="28"/>
          <w:szCs w:val="28"/>
        </w:rPr>
        <w:t xml:space="preserve">Информация об объявленных закупках представлена с учетом территориального месторасположения заказчика, что упрощает потенциальным поставщикам (подрядчикам, исполнителям) производить оценку приоритетности закупки исходя из логистических возможностей. Существенную пользу данное представление несет и для общественного контроля, благодаря чему, например, жители могут видеть, что закупается рядом с их домом или на другой интересующей территории, а </w:t>
      </w:r>
      <w:r>
        <w:rPr>
          <w:rFonts w:ascii="Times New Roman" w:hAnsi="Times New Roman" w:cs="Times New Roman"/>
          <w:sz w:val="28"/>
          <w:szCs w:val="28"/>
        </w:rPr>
        <w:t>также интересующим заказчиком.</w:t>
      </w:r>
      <w:r w:rsidR="00E15161" w:rsidRPr="00E151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5953" w:rsidRPr="003B5953" w:rsidRDefault="00E15161" w:rsidP="003B5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53">
        <w:rPr>
          <w:rFonts w:ascii="Times New Roman" w:hAnsi="Times New Roman" w:cs="Times New Roman"/>
          <w:sz w:val="28"/>
          <w:szCs w:val="28"/>
        </w:rPr>
        <w:lastRenderedPageBreak/>
        <w:t>Для структурированного отображения продукция, участвующая в закупках, сгруппирована по видам с распределением по принадлежности к определенным сферам товаров, работ, услуг, таким, например, как медицинские средств</w:t>
      </w:r>
      <w:r>
        <w:rPr>
          <w:rFonts w:ascii="Times New Roman" w:hAnsi="Times New Roman" w:cs="Times New Roman"/>
          <w:sz w:val="28"/>
          <w:szCs w:val="28"/>
        </w:rPr>
        <w:t>а, ГСМ, продукты питания и т.д.</w:t>
      </w:r>
    </w:p>
    <w:p w:rsidR="003B5953" w:rsidRPr="003B5953" w:rsidRDefault="003B5953" w:rsidP="003B5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B5953">
        <w:rPr>
          <w:rFonts w:ascii="Times New Roman" w:hAnsi="Times New Roman" w:cs="Times New Roman"/>
          <w:sz w:val="28"/>
          <w:szCs w:val="28"/>
        </w:rPr>
        <w:t xml:space="preserve">По отдельному заказчику можно установить фильтр с отображением только одного вида продукции, либо с указанием полного перечня лотов объявленной закупки. </w:t>
      </w:r>
    </w:p>
    <w:p w:rsidR="003B5953" w:rsidRPr="003B5953" w:rsidRDefault="003B5953" w:rsidP="003B5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53">
        <w:rPr>
          <w:rFonts w:ascii="Times New Roman" w:hAnsi="Times New Roman" w:cs="Times New Roman"/>
          <w:sz w:val="28"/>
          <w:szCs w:val="28"/>
        </w:rPr>
        <w:t xml:space="preserve">Функционал карты позволяет отслеживать закупки с преимуществами для субъектов малого предпринимательства и социально ориентированных некоммерческих организаций. </w:t>
      </w:r>
    </w:p>
    <w:p w:rsidR="003B5953" w:rsidRDefault="003B5953" w:rsidP="003B5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53">
        <w:rPr>
          <w:rFonts w:ascii="Times New Roman" w:hAnsi="Times New Roman" w:cs="Times New Roman"/>
          <w:sz w:val="28"/>
          <w:szCs w:val="28"/>
        </w:rPr>
        <w:t>При этом для получения дополнительной информации по всем видам закупок предусмотрена ссылка с переходом на Официальный сайт единой информационной системы.</w:t>
      </w:r>
    </w:p>
    <w:p w:rsidR="000263DE" w:rsidRPr="006448D3" w:rsidRDefault="000263DE" w:rsidP="003B5953">
      <w:pPr>
        <w:spacing w:after="0"/>
        <w:jc w:val="both"/>
        <w:rPr>
          <w:rFonts w:ascii="Times New Roman" w:hAnsi="Times New Roman" w:cs="Times New Roman"/>
          <w:sz w:val="28"/>
        </w:rPr>
      </w:pPr>
    </w:p>
    <w:sectPr w:rsidR="000263DE" w:rsidRPr="0064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30DF9"/>
    <w:multiLevelType w:val="hybridMultilevel"/>
    <w:tmpl w:val="56D0E8E0"/>
    <w:lvl w:ilvl="0" w:tplc="6B62FDB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8715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7038E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A0CAA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1685D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08F43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F02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30EA3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02653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654E1"/>
    <w:multiLevelType w:val="hybridMultilevel"/>
    <w:tmpl w:val="E4C26D72"/>
    <w:lvl w:ilvl="0" w:tplc="A47A5E7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172"/>
    <w:rsid w:val="000263DE"/>
    <w:rsid w:val="00043715"/>
    <w:rsid w:val="00065E1F"/>
    <w:rsid w:val="000A070A"/>
    <w:rsid w:val="000B4321"/>
    <w:rsid w:val="000F768D"/>
    <w:rsid w:val="000F79E9"/>
    <w:rsid w:val="001275FE"/>
    <w:rsid w:val="001C783D"/>
    <w:rsid w:val="00204EA2"/>
    <w:rsid w:val="0021261A"/>
    <w:rsid w:val="0023726D"/>
    <w:rsid w:val="00285B7A"/>
    <w:rsid w:val="002B1706"/>
    <w:rsid w:val="002B6A25"/>
    <w:rsid w:val="002D3BBE"/>
    <w:rsid w:val="00325E68"/>
    <w:rsid w:val="003673A2"/>
    <w:rsid w:val="003B200E"/>
    <w:rsid w:val="003B5953"/>
    <w:rsid w:val="004515F3"/>
    <w:rsid w:val="004F2F33"/>
    <w:rsid w:val="005555D3"/>
    <w:rsid w:val="0056041E"/>
    <w:rsid w:val="005739B7"/>
    <w:rsid w:val="005B3C10"/>
    <w:rsid w:val="005F4501"/>
    <w:rsid w:val="00600172"/>
    <w:rsid w:val="006250DE"/>
    <w:rsid w:val="006409DC"/>
    <w:rsid w:val="006448D3"/>
    <w:rsid w:val="006F6086"/>
    <w:rsid w:val="00787051"/>
    <w:rsid w:val="007A73C3"/>
    <w:rsid w:val="007E11F3"/>
    <w:rsid w:val="008C03E1"/>
    <w:rsid w:val="009E208A"/>
    <w:rsid w:val="00A0083C"/>
    <w:rsid w:val="00A75D2F"/>
    <w:rsid w:val="00AF261A"/>
    <w:rsid w:val="00B462A3"/>
    <w:rsid w:val="00BB3C85"/>
    <w:rsid w:val="00BB48DC"/>
    <w:rsid w:val="00BD058C"/>
    <w:rsid w:val="00BD78A4"/>
    <w:rsid w:val="00BE3127"/>
    <w:rsid w:val="00C969B0"/>
    <w:rsid w:val="00C96C99"/>
    <w:rsid w:val="00D13775"/>
    <w:rsid w:val="00D963F6"/>
    <w:rsid w:val="00E101DA"/>
    <w:rsid w:val="00E15161"/>
    <w:rsid w:val="00E37B7D"/>
    <w:rsid w:val="00E849C7"/>
    <w:rsid w:val="00E97254"/>
    <w:rsid w:val="00F124DD"/>
    <w:rsid w:val="00F21638"/>
    <w:rsid w:val="00F64181"/>
    <w:rsid w:val="00F751EE"/>
    <w:rsid w:val="00F820DE"/>
    <w:rsid w:val="00F84862"/>
    <w:rsid w:val="00F84ED7"/>
    <w:rsid w:val="00FC5657"/>
    <w:rsid w:val="00FD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0E4CB-0052-4B32-83B6-3CAAD7EAC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8D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8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09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3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308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"УКСиС"</Company>
  <LinksUpToDate>false</LinksUpToDate>
  <CharactersWithSpaces>3208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Лещинский Дмитрий Дмитриевич</dc:creator>
  <cp:keywords/>
  <dc:description/>
  <cp:lastModifiedBy>Лещинский Дмитрий Дмитриевич</cp:lastModifiedBy>
  <cp:revision>4</cp:revision>
  <dcterms:created xsi:type="dcterms:W3CDTF">2017-12-15T04:35:00Z</dcterms:created>
  <dcterms:modified xsi:type="dcterms:W3CDTF">2017-12-15T07:05:00Z</dcterms:modified>
</cp:coreProperties>
</file>